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621" w:rsidRPr="00AD0836" w:rsidRDefault="00830621" w:rsidP="00830621">
      <w:pPr>
        <w:pStyle w:val="PNberschrift"/>
        <w:spacing w:line="360" w:lineRule="auto"/>
        <w:ind w:right="360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11D41" wp14:editId="755C17C2">
                <wp:simplePos x="0" y="0"/>
                <wp:positionH relativeFrom="column">
                  <wp:posOffset>5058410</wp:posOffset>
                </wp:positionH>
                <wp:positionV relativeFrom="paragraph">
                  <wp:posOffset>93980</wp:posOffset>
                </wp:positionV>
                <wp:extent cx="1352550" cy="1403985"/>
                <wp:effectExtent l="0" t="0" r="0" b="63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0621" w:rsidRPr="00CC3FEF" w:rsidRDefault="00830621" w:rsidP="00830621">
                            <w:pPr>
                              <w:spacing w:after="200" w:line="27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C3FEF">
                              <w:rPr>
                                <w:sz w:val="16"/>
                                <w:szCs w:val="16"/>
                              </w:rPr>
                              <w:t>PRESSEKONTAKT</w:t>
                            </w:r>
                          </w:p>
                          <w:p w:rsidR="00830621" w:rsidRPr="00CE3761" w:rsidRDefault="00830621" w:rsidP="00830621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Doris Knauer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Tel. </w:t>
                            </w:r>
                            <w:r w:rsidRPr="00CE3761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+49 721 4846-1814</w:t>
                            </w:r>
                            <w:r w:rsidRPr="00CE3761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 w:rsidRPr="00CE3761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Fax +49 721 4846-1019</w:t>
                            </w:r>
                            <w:r w:rsidRPr="00CE3761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0" w:history="1">
                              <w:r w:rsidRPr="00D8225B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5"/>
                                  <w:szCs w:val="15"/>
                                </w:rPr>
                                <w:t>d.knauer@pi.de</w:t>
                              </w:r>
                            </w:hyperlink>
                          </w:p>
                          <w:p w:rsidR="00830621" w:rsidRPr="00CE3761" w:rsidRDefault="00830621" w:rsidP="00830621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</w:p>
                          <w:p w:rsidR="00830621" w:rsidRDefault="00830621" w:rsidP="00830621">
                            <w:pPr>
                              <w:spacing w:line="360" w:lineRule="auto"/>
                            </w:pPr>
                            <w:r w:rsidRPr="001800C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Physik Instrumente (PI) </w:t>
                            </w:r>
                            <w:r w:rsidRPr="001800C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 xml:space="preserve">GmbH &amp; Co. 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KG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 w:rsidRPr="00B21233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Auf der Römerstraße 1</w:t>
                            </w:r>
                            <w:r w:rsidRPr="00B21233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76228 Karlsruhe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1" w:history="1">
                              <w:r w:rsidRPr="00B21233">
                                <w:rPr>
                                  <w:rStyle w:val="Hyperlink"/>
                                  <w:rFonts w:cs="Arial"/>
                                  <w:noProof/>
                                  <w:sz w:val="15"/>
                                  <w:szCs w:val="15"/>
                                </w:rPr>
                                <w:t>www.pi.ws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3pt;margin-top:7.4pt;width:10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" stroked="f">
                <v:textbox style="mso-fit-shape-to-text:t">
                  <w:txbxContent>
                    <w:p w:rsidR="00830621" w:rsidRPr="00CC3FEF" w:rsidRDefault="00830621" w:rsidP="00830621">
                      <w:pPr>
                        <w:spacing w:after="200" w:line="276" w:lineRule="auto"/>
                        <w:rPr>
                          <w:sz w:val="16"/>
                          <w:szCs w:val="16"/>
                        </w:rPr>
                      </w:pPr>
                      <w:r w:rsidRPr="00CC3FEF">
                        <w:rPr>
                          <w:sz w:val="16"/>
                          <w:szCs w:val="16"/>
                        </w:rPr>
                        <w:t>PRESSEKONTAKT</w:t>
                      </w:r>
                    </w:p>
                    <w:p w:rsidR="00830621" w:rsidRPr="00CE3761" w:rsidRDefault="00830621" w:rsidP="00830621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Doris Knauer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t xml:space="preserve">Tel. </w:t>
                      </w:r>
                      <w:r w:rsidRPr="00CE3761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t>+49 721 4846-1814</w:t>
                      </w:r>
                      <w:r w:rsidRPr="00CE3761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 w:rsidRPr="00CE3761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Fax +49 721 4846-1019</w:t>
                      </w:r>
                      <w:r w:rsidRPr="00CE3761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2" w:history="1">
                        <w:r w:rsidRPr="00D8225B">
                          <w:rPr>
                            <w:rStyle w:val="Hyperlink"/>
                            <w:rFonts w:cs="Arial"/>
                            <w:bCs/>
                            <w:noProof/>
                            <w:sz w:val="15"/>
                            <w:szCs w:val="15"/>
                          </w:rPr>
                          <w:t>d.knauer@pi.de</w:t>
                        </w:r>
                      </w:hyperlink>
                    </w:p>
                    <w:p w:rsidR="00830621" w:rsidRPr="00CE3761" w:rsidRDefault="00830621" w:rsidP="00830621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</w:p>
                    <w:p w:rsidR="00830621" w:rsidRDefault="00830621" w:rsidP="00830621">
                      <w:pPr>
                        <w:spacing w:line="360" w:lineRule="auto"/>
                      </w:pPr>
                      <w:r w:rsidRPr="001800C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Physik Instrumente (PI) </w:t>
                      </w:r>
                      <w:r w:rsidRPr="001800C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 xml:space="preserve">GmbH &amp; Co. 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KG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 w:rsidRPr="00B21233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t>Auf der Römerstraße 1</w:t>
                      </w:r>
                      <w:r w:rsidRPr="00B21233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76228 Karlsruhe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3" w:history="1">
                        <w:r w:rsidRPr="00B21233">
                          <w:rPr>
                            <w:rStyle w:val="Hyperlink"/>
                            <w:rFonts w:cs="Arial"/>
                            <w:noProof/>
                            <w:sz w:val="15"/>
                            <w:szCs w:val="15"/>
                          </w:rPr>
                          <w:t>www.pi.ws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t xml:space="preserve">Piezoelektrische </w:t>
      </w:r>
      <w:r w:rsidR="00922543">
        <w:t>Rohre</w:t>
      </w:r>
      <w:r>
        <w:t xml:space="preserve"> im Miniaturformat für </w:t>
      </w:r>
      <w:proofErr w:type="spellStart"/>
      <w:r w:rsidR="00C926CD">
        <w:t>aktorische</w:t>
      </w:r>
      <w:proofErr w:type="spellEnd"/>
      <w:r w:rsidR="00922543">
        <w:t xml:space="preserve"> Anwendungen</w:t>
      </w:r>
    </w:p>
    <w:p w:rsidR="00830621" w:rsidRPr="00AD0836" w:rsidRDefault="00830621" w:rsidP="00830621">
      <w:pPr>
        <w:pStyle w:val="Datumszeile"/>
      </w:pPr>
      <w:r w:rsidRPr="00AD0836">
        <w:t>201</w:t>
      </w:r>
      <w:r>
        <w:t>7</w:t>
      </w:r>
      <w:r w:rsidR="00035A50">
        <w:t>-08</w:t>
      </w:r>
      <w:r w:rsidRPr="00AD0836">
        <w:t>-</w:t>
      </w:r>
      <w:r w:rsidR="00035A50">
        <w:t>1</w:t>
      </w:r>
      <w:r w:rsidR="00F62EA3">
        <w:t>5</w:t>
      </w:r>
      <w:r w:rsidRPr="00AD0836">
        <w:t xml:space="preserve"> I PI </w:t>
      </w:r>
      <w:proofErr w:type="spellStart"/>
      <w:r w:rsidRPr="00AD0836">
        <w:t>Ceramic</w:t>
      </w:r>
      <w:proofErr w:type="spellEnd"/>
      <w:r w:rsidRPr="00AD0836">
        <w:t xml:space="preserve"> I </w:t>
      </w:r>
      <w:r w:rsidR="00BA71BA">
        <w:t>Produkte</w:t>
      </w:r>
    </w:p>
    <w:p w:rsidR="00830621" w:rsidRDefault="00830621" w:rsidP="00F62EA3">
      <w:pPr>
        <w:pStyle w:val="PNLead"/>
      </w:pPr>
      <w:r>
        <w:t>P</w:t>
      </w:r>
      <w:r w:rsidR="004B2C16">
        <w:t>I</w:t>
      </w:r>
      <w:r w:rsidR="00BE46C8">
        <w:t> </w:t>
      </w:r>
      <w:r>
        <w:t xml:space="preserve"> </w:t>
      </w:r>
      <w:proofErr w:type="spellStart"/>
      <w:r>
        <w:t>Ceramic</w:t>
      </w:r>
      <w:proofErr w:type="spellEnd"/>
      <w:r w:rsidR="001A157F">
        <w:t xml:space="preserve"> fertigt p</w:t>
      </w:r>
      <w:r>
        <w:t xml:space="preserve">iezoelektrische </w:t>
      </w:r>
      <w:r w:rsidR="00922543">
        <w:t>Rohre</w:t>
      </w:r>
      <w:r>
        <w:t xml:space="preserve"> im Miniaturformat. Die </w:t>
      </w:r>
      <w:r w:rsidR="00922543">
        <w:t>Rohre</w:t>
      </w:r>
      <w:r>
        <w:t xml:space="preserve"> eignen sich für</w:t>
      </w:r>
      <w:r w:rsidR="003B0F0A">
        <w:t xml:space="preserve"> </w:t>
      </w:r>
      <w:r w:rsidR="00E861D1">
        <w:t xml:space="preserve">feinste </w:t>
      </w:r>
      <w:proofErr w:type="spellStart"/>
      <w:r w:rsidR="00E861D1">
        <w:t>aktorische</w:t>
      </w:r>
      <w:proofErr w:type="spellEnd"/>
      <w:r w:rsidR="00E861D1">
        <w:t xml:space="preserve"> Anwendungen</w:t>
      </w:r>
      <w:r>
        <w:t xml:space="preserve"> und werden z.</w:t>
      </w:r>
      <w:r w:rsidR="00F62EA3">
        <w:t> </w:t>
      </w:r>
      <w:r>
        <w:t>B. in der Medizintechnik eingesetzt.</w:t>
      </w:r>
    </w:p>
    <w:p w:rsidR="00830621" w:rsidRPr="00F62EA3" w:rsidRDefault="000650DC" w:rsidP="00F62EA3">
      <w:pPr>
        <w:pStyle w:val="PNTextkrper"/>
      </w:pPr>
      <w:r w:rsidRPr="00F62EA3">
        <w:t>P</w:t>
      </w:r>
      <w:r w:rsidR="00830621" w:rsidRPr="00F62EA3">
        <w:t>iezo</w:t>
      </w:r>
      <w:r w:rsidR="00195E95" w:rsidRPr="00F62EA3">
        <w:t>elek</w:t>
      </w:r>
      <w:r w:rsidRPr="00F62EA3">
        <w:t>t</w:t>
      </w:r>
      <w:r w:rsidR="00195E95" w:rsidRPr="00F62EA3">
        <w:t>r</w:t>
      </w:r>
      <w:r w:rsidRPr="00F62EA3">
        <w:t>ische</w:t>
      </w:r>
      <w:r w:rsidR="00830621" w:rsidRPr="00F62EA3">
        <w:t xml:space="preserve"> </w:t>
      </w:r>
      <w:r w:rsidR="00922543" w:rsidRPr="00F62EA3">
        <w:t>Rohre</w:t>
      </w:r>
      <w:r w:rsidR="00830621" w:rsidRPr="00F62EA3">
        <w:t xml:space="preserve"> sind ab sofort in neuen </w:t>
      </w:r>
      <w:r w:rsidR="00257322" w:rsidRPr="00F62EA3">
        <w:t>Geometrien</w:t>
      </w:r>
      <w:r w:rsidR="00830621" w:rsidRPr="00F62EA3">
        <w:t xml:space="preserve"> verfügbar. </w:t>
      </w:r>
      <w:r w:rsidR="000920B4" w:rsidRPr="00F62EA3">
        <w:t xml:space="preserve">Die neuen Varianten </w:t>
      </w:r>
      <w:bookmarkStart w:id="0" w:name="_GoBack"/>
      <w:bookmarkEnd w:id="0"/>
      <w:r w:rsidR="00257322" w:rsidRPr="00F62EA3">
        <w:t>sind in den folgenden</w:t>
      </w:r>
      <w:r w:rsidR="000920B4" w:rsidRPr="00F62EA3">
        <w:t xml:space="preserve"> Abmessungen erhältlich: Außendurchmesser 0,5 mm, Innendurchmesser 0,2 mm und Länge 4 mm. </w:t>
      </w:r>
      <w:r w:rsidR="00692C48" w:rsidRPr="00F62EA3">
        <w:t>Als weitere</w:t>
      </w:r>
      <w:r w:rsidR="000920B4" w:rsidRPr="00F62EA3">
        <w:t xml:space="preserve"> </w:t>
      </w:r>
      <w:r w:rsidR="00692C48" w:rsidRPr="00F62EA3">
        <w:t xml:space="preserve">Variante sind die </w:t>
      </w:r>
      <w:r w:rsidR="000920B4" w:rsidRPr="00F62EA3">
        <w:t>Abmessungen 1,5 mm Außendurchmesser, 0,9 mm Innendurchmesser und 15 mm Länge</w:t>
      </w:r>
      <w:r w:rsidR="00692C48" w:rsidRPr="00F62EA3">
        <w:t xml:space="preserve"> erhältlich</w:t>
      </w:r>
      <w:r w:rsidR="000920B4" w:rsidRPr="00F62EA3">
        <w:t xml:space="preserve">. </w:t>
      </w:r>
      <w:r w:rsidR="00830621" w:rsidRPr="00F62EA3">
        <w:t xml:space="preserve">Auf Kundenwunsch sind </w:t>
      </w:r>
      <w:r w:rsidR="009200C8" w:rsidRPr="00F62EA3">
        <w:t xml:space="preserve">weitere </w:t>
      </w:r>
      <w:r w:rsidR="00830621" w:rsidRPr="00F62EA3">
        <w:t xml:space="preserve">verschiedene </w:t>
      </w:r>
      <w:r w:rsidR="00257322" w:rsidRPr="00F62EA3">
        <w:t>Geometrien</w:t>
      </w:r>
      <w:r w:rsidR="00830621" w:rsidRPr="00F62EA3">
        <w:t xml:space="preserve"> realisierbar.</w:t>
      </w:r>
    </w:p>
    <w:p w:rsidR="00830621" w:rsidRDefault="00830621" w:rsidP="00F62EA3">
      <w:pPr>
        <w:pStyle w:val="PNZwischenberschrift"/>
      </w:pPr>
      <w:r>
        <w:t>Anwendungen</w:t>
      </w:r>
    </w:p>
    <w:p w:rsidR="00830621" w:rsidRDefault="00830621" w:rsidP="00830621">
      <w:pPr>
        <w:pStyle w:val="PNTextkrper"/>
      </w:pPr>
      <w:r w:rsidRPr="000113DA">
        <w:t xml:space="preserve">Durch ihre Bauform eignen sich </w:t>
      </w:r>
      <w:r w:rsidR="00257322">
        <w:t xml:space="preserve">die </w:t>
      </w:r>
      <w:r w:rsidR="000113DA">
        <w:t>piezoelektrische</w:t>
      </w:r>
      <w:r w:rsidR="00257322">
        <w:t>n</w:t>
      </w:r>
      <w:r w:rsidR="000113DA">
        <w:t xml:space="preserve"> Rohre für Anwendungen im Bereich der Medizintechn</w:t>
      </w:r>
      <w:r w:rsidR="00257322">
        <w:t>ik. Hier werden die Piezorohre</w:t>
      </w:r>
      <w:r w:rsidR="000113DA">
        <w:t xml:space="preserve"> </w:t>
      </w:r>
      <w:r w:rsidR="00E446F2">
        <w:t>z.</w:t>
      </w:r>
      <w:r w:rsidR="00F62EA3">
        <w:t> </w:t>
      </w:r>
      <w:r w:rsidR="00E446F2">
        <w:t xml:space="preserve">B. </w:t>
      </w:r>
      <w:r w:rsidR="00257322">
        <w:t xml:space="preserve">als Aktoren </w:t>
      </w:r>
      <w:r w:rsidR="000113DA">
        <w:t>in Fiberop</w:t>
      </w:r>
      <w:r w:rsidR="008A319C">
        <w:t xml:space="preserve">tiken und Endoskopen eingesetzt, um </w:t>
      </w:r>
      <w:r w:rsidR="00E446F2">
        <w:t>die Bildqualität zu verbessern</w:t>
      </w:r>
      <w:r w:rsidR="008A319C">
        <w:t>.</w:t>
      </w:r>
    </w:p>
    <w:p w:rsidR="00830621" w:rsidRDefault="00830621" w:rsidP="00830621">
      <w:pPr>
        <w:pStyle w:val="PNZwischenberschrift"/>
      </w:pPr>
      <w:r>
        <w:t>Anwendungsspezifisch angepasstes Design</w:t>
      </w:r>
    </w:p>
    <w:p w:rsidR="00830621" w:rsidRDefault="000920B4" w:rsidP="00830621">
      <w:pPr>
        <w:pStyle w:val="PNTextkrper"/>
      </w:pPr>
      <w:r w:rsidRPr="000920B4">
        <w:t>Piezorohre können mit mehrfach segmentierten Elektroden versehen werden, um das Schwingungsverhalten zu beein</w:t>
      </w:r>
      <w:r w:rsidR="00C926CD">
        <w:t xml:space="preserve">flussen. </w:t>
      </w:r>
      <w:proofErr w:type="spellStart"/>
      <w:r w:rsidR="00C926CD">
        <w:t>Umkontakte</w:t>
      </w:r>
      <w:proofErr w:type="spellEnd"/>
      <w:r w:rsidR="00C926CD">
        <w:t xml:space="preserve"> ermöglichen es,</w:t>
      </w:r>
      <w:r w:rsidRPr="000920B4">
        <w:t xml:space="preserve"> die elektrische Kontaktierung an einer günstigen Position innerhalb der mechanischen Integration anzubringen.</w:t>
      </w:r>
      <w:r>
        <w:t xml:space="preserve"> </w:t>
      </w:r>
      <w:r w:rsidR="002D337A">
        <w:t>Für die Kontaktierung können Dick- oder Dünnschichtelektroden gewählt werden.</w:t>
      </w:r>
    </w:p>
    <w:p w:rsidR="00830621" w:rsidRDefault="00830621" w:rsidP="00830621">
      <w:pPr>
        <w:pStyle w:val="PNZeichen"/>
        <w:rPr>
          <w:kern w:val="32"/>
        </w:rPr>
      </w:pPr>
      <w:r>
        <w:t>1.</w:t>
      </w:r>
      <w:r w:rsidR="00C358AB">
        <w:t>17</w:t>
      </w:r>
      <w:r w:rsidR="00F62EA3">
        <w:t>1</w:t>
      </w:r>
      <w:r>
        <w:t xml:space="preserve"> Zeichen (inkl. Leerzeichen)</w:t>
      </w:r>
    </w:p>
    <w:p w:rsidR="00830621" w:rsidRDefault="00830621" w:rsidP="00830621">
      <w:pPr>
        <w:pStyle w:val="PNBild"/>
      </w:pPr>
    </w:p>
    <w:p w:rsidR="00F62EA3" w:rsidRDefault="004C6034" w:rsidP="00F62EA3">
      <w:pPr>
        <w:pStyle w:val="PNBild"/>
      </w:pPr>
      <w:r>
        <w:rPr>
          <w:noProof/>
        </w:rPr>
        <w:lastRenderedPageBreak/>
        <w:drawing>
          <wp:inline distT="0" distB="0" distL="0" distR="0" wp14:anchorId="1F6238DE" wp14:editId="162C7285">
            <wp:extent cx="3895725" cy="1819275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einstein\pi-allgemein\Markt und Produkte\Redaktionsteam\PNs\PNs_2017\PI_Ceramic_Produkt_Micro_Tubes\Bilder\PIC-Microtubes-we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45" t="19265" r="13498" b="16181"/>
                    <a:stretch/>
                  </pic:blipFill>
                  <pic:spPr bwMode="auto">
                    <a:xfrm>
                      <a:off x="0" y="0"/>
                      <a:ext cx="3900041" cy="182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0621" w:rsidRDefault="00830621" w:rsidP="00F62EA3">
      <w:pPr>
        <w:pStyle w:val="PNBildunterschrift"/>
      </w:pPr>
      <w:r w:rsidRPr="0090083B">
        <w:t>P</w:t>
      </w:r>
      <w:r w:rsidR="007A6518">
        <w:t xml:space="preserve">iezoelektrische </w:t>
      </w:r>
      <w:r w:rsidR="004C6034">
        <w:t>Rohre</w:t>
      </w:r>
      <w:r w:rsidR="007A6518">
        <w:t xml:space="preserve"> im Größenvergleich</w:t>
      </w:r>
      <w:r w:rsidR="00F62EA3">
        <w:t xml:space="preserve"> (Bild: PI)</w:t>
      </w:r>
    </w:p>
    <w:p w:rsidR="00830621" w:rsidRDefault="00830621" w:rsidP="00830621">
      <w:pPr>
        <w:pStyle w:val="PNTextkrper"/>
      </w:pPr>
    </w:p>
    <w:p w:rsidR="00830621" w:rsidRDefault="00B8222A" w:rsidP="00830621">
      <w:pPr>
        <w:pStyle w:val="PNTextkrper"/>
      </w:pPr>
      <w:r>
        <w:t>Weitere</w:t>
      </w:r>
      <w:r w:rsidR="007A6518">
        <w:t xml:space="preserve"> I</w:t>
      </w:r>
      <w:r>
        <w:t xml:space="preserve">nformationen </w:t>
      </w:r>
      <w:r w:rsidR="00830621">
        <w:t xml:space="preserve">finden Sie unter: </w:t>
      </w:r>
    </w:p>
    <w:p w:rsidR="002A537A" w:rsidRDefault="007A3716" w:rsidP="00830621">
      <w:pPr>
        <w:pStyle w:val="PNTextkrper"/>
      </w:pPr>
      <w:hyperlink r:id="rId15" w:history="1">
        <w:r w:rsidR="00D41634" w:rsidRPr="008A26F4">
          <w:rPr>
            <w:rStyle w:val="Hyperlink"/>
          </w:rPr>
          <w:t>https://www.piceramic.de/de/produkte/piezokeramische-bauelemente/rohre/</w:t>
        </w:r>
      </w:hyperlink>
    </w:p>
    <w:p w:rsidR="00D41634" w:rsidRDefault="00D41634" w:rsidP="00830621">
      <w:pPr>
        <w:pStyle w:val="PNTextkrper"/>
      </w:pPr>
    </w:p>
    <w:p w:rsidR="00830621" w:rsidRPr="0033179A" w:rsidRDefault="00830621" w:rsidP="00830621">
      <w:pPr>
        <w:pStyle w:val="PNZwischenberschrift"/>
      </w:pPr>
      <w:r>
        <w:t>Über PI</w:t>
      </w:r>
      <w:r w:rsidR="00BE46C8">
        <w:t> </w:t>
      </w:r>
      <w:proofErr w:type="spellStart"/>
      <w:r>
        <w:t>Ceramic</w:t>
      </w:r>
      <w:proofErr w:type="spellEnd"/>
    </w:p>
    <w:p w:rsidR="009C2EDF" w:rsidRPr="00830621" w:rsidRDefault="00830621" w:rsidP="005B463C">
      <w:pPr>
        <w:pStyle w:val="PNTextkrper"/>
      </w:pPr>
      <w:r w:rsidRPr="00A12CCC">
        <w:t>PI</w:t>
      </w:r>
      <w:r>
        <w:t> </w:t>
      </w:r>
      <w:proofErr w:type="spellStart"/>
      <w:r w:rsidRPr="00A12CCC">
        <w:t>Ceramic</w:t>
      </w:r>
      <w:proofErr w:type="spellEnd"/>
      <w:r w:rsidRPr="00A12CCC">
        <w:t xml:space="preserve"> gilt als weltweit führendes Unternehmen auf dem Gebiet </w:t>
      </w:r>
      <w:proofErr w:type="spellStart"/>
      <w:r w:rsidRPr="00A12CCC">
        <w:t>aktorischer</w:t>
      </w:r>
      <w:proofErr w:type="spellEnd"/>
      <w:r w:rsidRPr="00A12CCC">
        <w:t xml:space="preserve"> und sensorischer Piezoprodukte. Große Erfahrung im komplexen Entwicklungs- und Herstellungsprozess funktionskeramischer Bauelemente verbunden mit modernster Produktionsausstattung gewährleisten hohe Qualität, Flexibilität und Liefertreue. Prototypen und Kleinserien kundenspezifischer Piezobaugruppen stehen bereits nach kurzen Bearb</w:t>
      </w:r>
      <w:r>
        <w:t>eitungszeiten zur Verfügung. PI </w:t>
      </w:r>
      <w:proofErr w:type="spellStart"/>
      <w:r w:rsidRPr="00A12CCC">
        <w:t>Ceramic</w:t>
      </w:r>
      <w:proofErr w:type="spellEnd"/>
      <w:r w:rsidRPr="00A12CCC">
        <w:t xml:space="preserve"> besitzt darüber hinaus die Kapazitäten für die Herstellung mittlerer und großer Serie</w:t>
      </w:r>
      <w:r>
        <w:t>n in automatisierten Linien. PI </w:t>
      </w:r>
      <w:proofErr w:type="spellStart"/>
      <w:r w:rsidRPr="00A12CCC">
        <w:t>Ceramic</w:t>
      </w:r>
      <w:proofErr w:type="spellEnd"/>
      <w:r w:rsidRPr="00A12CCC">
        <w:t xml:space="preserve"> ist ein Tochterunternehmen der Physik Instrumente (PI) GmbH &amp; Co. KG und hat seinen Sitz in Lederhose, Thüringen.</w:t>
      </w:r>
    </w:p>
    <w:sectPr w:rsidR="009C2EDF" w:rsidRPr="00830621" w:rsidSect="0097409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BD8" w:rsidRDefault="00193BD8" w:rsidP="00133B3E">
      <w:r>
        <w:separator/>
      </w:r>
    </w:p>
  </w:endnote>
  <w:endnote w:type="continuationSeparator" w:id="0">
    <w:p w:rsidR="00193BD8" w:rsidRDefault="00193BD8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B6A" w:rsidRDefault="00467B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C6" w:rsidRDefault="00467B6A" w:rsidP="00777563">
    <w:r>
      <w:rPr>
        <w:noProof/>
      </w:rPr>
      <w:drawing>
        <wp:inline distT="0" distB="0" distL="0" distR="0">
          <wp:extent cx="6115050" cy="247650"/>
          <wp:effectExtent l="0" t="0" r="0" b="0"/>
          <wp:docPr id="8" name="Grafik 8" descr="\\EINSTEIN\PI-Allgemein\Markt und Produkte\Corporate Design\PI Elemente\PI_Bue_Bar_WWW_PICERAMIC_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EINSTEIN\PI-Allgemein\Markt und Produkte\Corporate Design\PI Elemente\PI_Bue_Bar_WWW_PICERAMIC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2BC6" w:rsidRDefault="00A32BC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995" w:rsidRDefault="00467B6A" w:rsidP="00467B6A">
    <w:pPr>
      <w:tabs>
        <w:tab w:val="left" w:pos="9638"/>
      </w:tabs>
    </w:pPr>
    <w:r>
      <w:rPr>
        <w:noProof/>
      </w:rPr>
      <w:drawing>
        <wp:inline distT="0" distB="0" distL="0" distR="0" wp14:anchorId="58DFC902" wp14:editId="1C2F2DDA">
          <wp:extent cx="6115050" cy="247650"/>
          <wp:effectExtent l="0" t="0" r="0" b="0"/>
          <wp:docPr id="9" name="Grafik 9" descr="\\EINSTEIN\PI-Allgemein\Markt und Produkte\Corporate Design\PI Elemente\PI_Bue_Bar_WWW_PICERAMIC_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EINSTEIN\PI-Allgemein\Markt und Produkte\Corporate Design\PI Elemente\PI_Bue_Bar_WWW_PICERAMIC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BD8" w:rsidRDefault="00193BD8" w:rsidP="00133B3E">
      <w:r>
        <w:separator/>
      </w:r>
    </w:p>
  </w:footnote>
  <w:footnote w:type="continuationSeparator" w:id="0">
    <w:p w:rsidR="00193BD8" w:rsidRDefault="00193BD8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B6A" w:rsidRDefault="00467B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3757CB95" wp14:editId="3E29E001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7D69" w:rsidRPr="00090749" w:rsidRDefault="001F7D69" w:rsidP="0009074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D01F8F" w:rsidRDefault="001F7D69" w:rsidP="00B81AE5">
    <w:pPr>
      <w:pStyle w:val="Kopfzeile"/>
      <w:rPr>
        <w:rFonts w:ascii="Calibri" w:hAnsi="Calibri"/>
        <w:sz w:val="20"/>
        <w:szCs w:val="20"/>
      </w:rPr>
    </w:pPr>
    <w:r w:rsidRPr="00D01F8F">
      <w:rPr>
        <w:rFonts w:ascii="Calibri" w:hAnsi="Calibri"/>
        <w:sz w:val="20"/>
        <w:szCs w:val="20"/>
      </w:rPr>
      <w:t>PRESSEINFORMATION</w:t>
    </w:r>
    <w:r w:rsidRPr="00D01F8F">
      <w:rPr>
        <w:rFonts w:ascii="Calibri" w:hAnsi="Calibri"/>
        <w:noProof/>
        <w:sz w:val="20"/>
        <w:szCs w:val="20"/>
      </w:rPr>
      <w:drawing>
        <wp:anchor distT="0" distB="0" distL="114300" distR="114300" simplePos="0" relativeHeight="251761664" behindDoc="1" locked="1" layoutInCell="0" allowOverlap="0" wp14:anchorId="5766BD06" wp14:editId="1B6E68F2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00pt;height:1500pt" o:bullet="t">
        <v:imagedata r:id="rId1" o:title="pi_slogan_2"/>
      </v:shape>
    </w:pict>
  </w:numPicBullet>
  <w:numPicBullet w:numPicBulletId="1">
    <w:pict>
      <v:shape id="_x0000_i1028" type="#_x0000_t75" style="width:28.3pt;height:56.65pt" o:bullet="t">
        <v:imagedata r:id="rId2" o:title="+"/>
      </v:shape>
    </w:pict>
  </w:numPicBullet>
  <w:abstractNum w:abstractNumId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621"/>
    <w:rsid w:val="000113DA"/>
    <w:rsid w:val="00021D5B"/>
    <w:rsid w:val="00022452"/>
    <w:rsid w:val="0003215E"/>
    <w:rsid w:val="00035A50"/>
    <w:rsid w:val="000650DC"/>
    <w:rsid w:val="00070E0A"/>
    <w:rsid w:val="00071C55"/>
    <w:rsid w:val="00077F4C"/>
    <w:rsid w:val="00090749"/>
    <w:rsid w:val="000920B4"/>
    <w:rsid w:val="000B0991"/>
    <w:rsid w:val="000C3C0F"/>
    <w:rsid w:val="000C5FC8"/>
    <w:rsid w:val="000D0982"/>
    <w:rsid w:val="000F741E"/>
    <w:rsid w:val="0011523D"/>
    <w:rsid w:val="00122E46"/>
    <w:rsid w:val="001270FB"/>
    <w:rsid w:val="00133B3E"/>
    <w:rsid w:val="00136FA4"/>
    <w:rsid w:val="0014358F"/>
    <w:rsid w:val="001800C5"/>
    <w:rsid w:val="00193BD8"/>
    <w:rsid w:val="001957EC"/>
    <w:rsid w:val="00195E95"/>
    <w:rsid w:val="001A157F"/>
    <w:rsid w:val="001B0993"/>
    <w:rsid w:val="001B28C4"/>
    <w:rsid w:val="001E4820"/>
    <w:rsid w:val="001E7C6A"/>
    <w:rsid w:val="001F7D69"/>
    <w:rsid w:val="002016D0"/>
    <w:rsid w:val="00222A13"/>
    <w:rsid w:val="0023373C"/>
    <w:rsid w:val="002340AF"/>
    <w:rsid w:val="00257322"/>
    <w:rsid w:val="0026383E"/>
    <w:rsid w:val="0029750E"/>
    <w:rsid w:val="002A41A3"/>
    <w:rsid w:val="002A537A"/>
    <w:rsid w:val="002B6505"/>
    <w:rsid w:val="002D337A"/>
    <w:rsid w:val="002E1593"/>
    <w:rsid w:val="002E49C7"/>
    <w:rsid w:val="002F1FB9"/>
    <w:rsid w:val="00316C3B"/>
    <w:rsid w:val="0033179A"/>
    <w:rsid w:val="00342245"/>
    <w:rsid w:val="003555BA"/>
    <w:rsid w:val="003570A9"/>
    <w:rsid w:val="00365A03"/>
    <w:rsid w:val="003761FB"/>
    <w:rsid w:val="00392265"/>
    <w:rsid w:val="003A56FA"/>
    <w:rsid w:val="003B0F0A"/>
    <w:rsid w:val="003B2A5C"/>
    <w:rsid w:val="003D1E56"/>
    <w:rsid w:val="003D4EFF"/>
    <w:rsid w:val="003E3AB4"/>
    <w:rsid w:val="00407564"/>
    <w:rsid w:val="00427522"/>
    <w:rsid w:val="0043207F"/>
    <w:rsid w:val="004376C4"/>
    <w:rsid w:val="00454D04"/>
    <w:rsid w:val="00467B6A"/>
    <w:rsid w:val="004A197A"/>
    <w:rsid w:val="004B2C16"/>
    <w:rsid w:val="004C6034"/>
    <w:rsid w:val="004C79F2"/>
    <w:rsid w:val="004E2CF0"/>
    <w:rsid w:val="004E714A"/>
    <w:rsid w:val="00500B7E"/>
    <w:rsid w:val="005017B0"/>
    <w:rsid w:val="005416BA"/>
    <w:rsid w:val="00552024"/>
    <w:rsid w:val="005554CA"/>
    <w:rsid w:val="00566B11"/>
    <w:rsid w:val="005707B2"/>
    <w:rsid w:val="005843A2"/>
    <w:rsid w:val="005865B5"/>
    <w:rsid w:val="005B463C"/>
    <w:rsid w:val="005D0AEA"/>
    <w:rsid w:val="005D45CD"/>
    <w:rsid w:val="005D4882"/>
    <w:rsid w:val="005E2418"/>
    <w:rsid w:val="005E241E"/>
    <w:rsid w:val="005E6A6B"/>
    <w:rsid w:val="00601BE0"/>
    <w:rsid w:val="00650293"/>
    <w:rsid w:val="006874F5"/>
    <w:rsid w:val="00692C48"/>
    <w:rsid w:val="006A4D0C"/>
    <w:rsid w:val="006E36D5"/>
    <w:rsid w:val="006F0928"/>
    <w:rsid w:val="006F12B1"/>
    <w:rsid w:val="007117F1"/>
    <w:rsid w:val="007A3716"/>
    <w:rsid w:val="007A6518"/>
    <w:rsid w:val="007B1DBB"/>
    <w:rsid w:val="007B5871"/>
    <w:rsid w:val="007B7772"/>
    <w:rsid w:val="007C2317"/>
    <w:rsid w:val="007D2DB1"/>
    <w:rsid w:val="007E023A"/>
    <w:rsid w:val="00807BE4"/>
    <w:rsid w:val="00830621"/>
    <w:rsid w:val="00852F5A"/>
    <w:rsid w:val="0085385E"/>
    <w:rsid w:val="008833A7"/>
    <w:rsid w:val="00886E6F"/>
    <w:rsid w:val="0088703D"/>
    <w:rsid w:val="008A319C"/>
    <w:rsid w:val="008A3B2F"/>
    <w:rsid w:val="008A583A"/>
    <w:rsid w:val="008E4077"/>
    <w:rsid w:val="008E6855"/>
    <w:rsid w:val="008F3051"/>
    <w:rsid w:val="0090083B"/>
    <w:rsid w:val="009200C8"/>
    <w:rsid w:val="00922543"/>
    <w:rsid w:val="00924122"/>
    <w:rsid w:val="00924A30"/>
    <w:rsid w:val="009276B5"/>
    <w:rsid w:val="00941462"/>
    <w:rsid w:val="00943F08"/>
    <w:rsid w:val="009445D8"/>
    <w:rsid w:val="00950E8F"/>
    <w:rsid w:val="0097218C"/>
    <w:rsid w:val="00974090"/>
    <w:rsid w:val="00974F76"/>
    <w:rsid w:val="009766F9"/>
    <w:rsid w:val="009A0383"/>
    <w:rsid w:val="009B33CD"/>
    <w:rsid w:val="009C2EDF"/>
    <w:rsid w:val="009D7B8D"/>
    <w:rsid w:val="009E4377"/>
    <w:rsid w:val="00A116B6"/>
    <w:rsid w:val="00A32BC6"/>
    <w:rsid w:val="00A33278"/>
    <w:rsid w:val="00A52A9C"/>
    <w:rsid w:val="00A54C03"/>
    <w:rsid w:val="00A8219A"/>
    <w:rsid w:val="00AE571A"/>
    <w:rsid w:val="00AF4AF4"/>
    <w:rsid w:val="00AF5FF3"/>
    <w:rsid w:val="00B17F3E"/>
    <w:rsid w:val="00B22052"/>
    <w:rsid w:val="00B343F5"/>
    <w:rsid w:val="00B36BFE"/>
    <w:rsid w:val="00B67FA9"/>
    <w:rsid w:val="00B7642B"/>
    <w:rsid w:val="00B81AE5"/>
    <w:rsid w:val="00B8222A"/>
    <w:rsid w:val="00BA71BA"/>
    <w:rsid w:val="00BA744C"/>
    <w:rsid w:val="00BB5133"/>
    <w:rsid w:val="00BE46C8"/>
    <w:rsid w:val="00BF0FDE"/>
    <w:rsid w:val="00C0632F"/>
    <w:rsid w:val="00C065AD"/>
    <w:rsid w:val="00C267A1"/>
    <w:rsid w:val="00C340AA"/>
    <w:rsid w:val="00C358AB"/>
    <w:rsid w:val="00C40A39"/>
    <w:rsid w:val="00C8639C"/>
    <w:rsid w:val="00C90265"/>
    <w:rsid w:val="00C926CD"/>
    <w:rsid w:val="00C9609F"/>
    <w:rsid w:val="00CB2DB7"/>
    <w:rsid w:val="00CC3FEF"/>
    <w:rsid w:val="00CD27DE"/>
    <w:rsid w:val="00D00FCF"/>
    <w:rsid w:val="00D01F8F"/>
    <w:rsid w:val="00D11FF1"/>
    <w:rsid w:val="00D12424"/>
    <w:rsid w:val="00D12CBE"/>
    <w:rsid w:val="00D16974"/>
    <w:rsid w:val="00D1738E"/>
    <w:rsid w:val="00D20D0C"/>
    <w:rsid w:val="00D26B61"/>
    <w:rsid w:val="00D41634"/>
    <w:rsid w:val="00D97BAB"/>
    <w:rsid w:val="00DB0BB7"/>
    <w:rsid w:val="00DB561F"/>
    <w:rsid w:val="00DD243C"/>
    <w:rsid w:val="00E36CCA"/>
    <w:rsid w:val="00E446F2"/>
    <w:rsid w:val="00E5088D"/>
    <w:rsid w:val="00E55D35"/>
    <w:rsid w:val="00E614C5"/>
    <w:rsid w:val="00E62B4F"/>
    <w:rsid w:val="00E861D1"/>
    <w:rsid w:val="00EC72E7"/>
    <w:rsid w:val="00EE33A2"/>
    <w:rsid w:val="00EE7C3F"/>
    <w:rsid w:val="00EF1F33"/>
    <w:rsid w:val="00F0428C"/>
    <w:rsid w:val="00F06A5D"/>
    <w:rsid w:val="00F5215E"/>
    <w:rsid w:val="00F52680"/>
    <w:rsid w:val="00F62EA3"/>
    <w:rsid w:val="00F76995"/>
    <w:rsid w:val="00FA51BD"/>
    <w:rsid w:val="00FB5F4F"/>
    <w:rsid w:val="00FC33FB"/>
    <w:rsid w:val="00FC5831"/>
    <w:rsid w:val="00FD2332"/>
    <w:rsid w:val="00FE7DB2"/>
    <w:rsid w:val="00FF06AC"/>
    <w:rsid w:val="00FF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830621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F62EA3"/>
    <w:pPr>
      <w:spacing w:after="57"/>
      <w:ind w:right="3600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830621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F62EA3"/>
    <w:pPr>
      <w:spacing w:after="57"/>
      <w:ind w:right="3600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i.ws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mailto:d.knauer@pi.d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i.ws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www.piceramic.de/de/produkte/piezokeramische-bauelemente/rohre/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.knauer@pi.de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Com\PN_Vorlage_PICeramic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287425-A4EF-49AF-9213-F2B0AFED2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PN_Vorlage_PICeramic_DE_Calibri</Template>
  <TotalTime>0</TotalTime>
  <Pages>2</Pages>
  <Words>311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Nehse, Dominik</dc:creator>
  <cp:lastModifiedBy>Moessinger, Kathrin</cp:lastModifiedBy>
  <cp:revision>5</cp:revision>
  <cp:lastPrinted>2012-11-29T10:20:00Z</cp:lastPrinted>
  <dcterms:created xsi:type="dcterms:W3CDTF">2017-08-15T12:56:00Z</dcterms:created>
  <dcterms:modified xsi:type="dcterms:W3CDTF">2017-09-12T07:04:00Z</dcterms:modified>
</cp:coreProperties>
</file>